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A6" w:rsidRPr="00F53757" w:rsidRDefault="001D24A6" w:rsidP="001D24A6">
      <w:pPr>
        <w:pStyle w:val="a7"/>
      </w:pPr>
    </w:p>
    <w:p w:rsidR="001D24A6" w:rsidRPr="005770EF" w:rsidRDefault="001D24A6" w:rsidP="00723241">
      <w:pPr>
        <w:suppressAutoHyphens/>
        <w:spacing w:line="100" w:lineRule="atLeast"/>
        <w:ind w:left="360"/>
        <w:jc w:val="both"/>
        <w:rPr>
          <w:b/>
        </w:rPr>
      </w:pPr>
      <w:r w:rsidRPr="005770EF">
        <w:rPr>
          <w:b/>
          <w:bCs/>
        </w:rPr>
        <w:t>Типовые схемы сертификации мебельной продукции применяемые в ОС</w:t>
      </w:r>
      <w:r w:rsidRPr="005770EF">
        <w:rPr>
          <w:b/>
        </w:rPr>
        <w:t xml:space="preserve"> </w:t>
      </w:r>
      <w:r w:rsidRPr="005770EF">
        <w:rPr>
          <w:b/>
          <w:bCs/>
        </w:rPr>
        <w:t xml:space="preserve">АНО «ЦСИ «Метроном» , </w:t>
      </w:r>
      <w:r w:rsidRPr="005770EF">
        <w:rPr>
          <w:b/>
          <w:shd w:val="clear" w:color="auto" w:fill="FFFFFF"/>
        </w:rPr>
        <w:t>Технически</w:t>
      </w:r>
      <w:r w:rsidRPr="005770EF">
        <w:rPr>
          <w:b/>
        </w:rPr>
        <w:t>й</w:t>
      </w:r>
      <w:r w:rsidRPr="005770EF">
        <w:rPr>
          <w:b/>
          <w:shd w:val="clear" w:color="auto" w:fill="FFFFFF"/>
        </w:rPr>
        <w:t xml:space="preserve"> регламент Таможенного союза</w:t>
      </w:r>
      <w:r w:rsidRPr="005770EF">
        <w:rPr>
          <w:rStyle w:val="apple-converted-space"/>
          <w:b/>
          <w:bCs/>
          <w:color w:val="000000"/>
          <w:bdr w:val="none" w:sz="0" w:space="0" w:color="auto" w:frame="1"/>
          <w:shd w:val="clear" w:color="auto" w:fill="FFFFFF"/>
        </w:rPr>
        <w:t xml:space="preserve"> ТР ТС 025/2012 </w:t>
      </w:r>
      <w:r w:rsidRPr="005770EF">
        <w:rPr>
          <w:b/>
          <w:bCs/>
          <w:bdr w:val="none" w:sz="0" w:space="0" w:color="auto" w:frame="1"/>
          <w:shd w:val="clear" w:color="auto" w:fill="FFFFFF"/>
        </w:rPr>
        <w:t>"О безопасности мебельной продукции"</w:t>
      </w:r>
      <w:r w:rsidRPr="005770EF">
        <w:rPr>
          <w:b/>
          <w:shd w:val="clear" w:color="auto" w:fill="FFFFFF"/>
        </w:rPr>
        <w:t>, утвержденного решением Комиссии Таможенного союза от 15 июня 2012г. N 32.</w:t>
      </w:r>
    </w:p>
    <w:p w:rsidR="001D24A6" w:rsidRPr="00F53757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Pr="00F53757" w:rsidRDefault="001D24A6" w:rsidP="001D24A6">
      <w:pPr>
        <w:pStyle w:val="HEADERTEXT"/>
        <w:jc w:val="center"/>
        <w:rPr>
          <w:b/>
          <w:bCs/>
          <w:color w:val="auto"/>
        </w:rPr>
      </w:pPr>
    </w:p>
    <w:tbl>
      <w:tblPr>
        <w:tblW w:w="10065" w:type="dxa"/>
        <w:tblInd w:w="-53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0"/>
        <w:gridCol w:w="1880"/>
        <w:gridCol w:w="2127"/>
        <w:gridCol w:w="1849"/>
        <w:gridCol w:w="2120"/>
        <w:gridCol w:w="1559"/>
      </w:tblGrid>
      <w:tr w:rsidR="001D24A6" w:rsidRPr="00F53757" w:rsidTr="003C4E1F">
        <w:trPr>
          <w:trHeight w:val="290"/>
        </w:trPr>
        <w:tc>
          <w:tcPr>
            <w:tcW w:w="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ind w:left="-880" w:firstLine="880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Номер </w:t>
            </w:r>
          </w:p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схемы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Элемент схемы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Применение </w:t>
            </w:r>
          </w:p>
          <w:p w:rsidR="001D24A6" w:rsidRPr="00F53757" w:rsidRDefault="001D24A6" w:rsidP="00A87314">
            <w:pPr>
              <w:pStyle w:val="a8"/>
              <w:spacing w:line="216" w:lineRule="auto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 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Документ,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подтверждающий соответствие</w:t>
            </w:r>
          </w:p>
        </w:tc>
      </w:tr>
      <w:tr w:rsidR="001D24A6" w:rsidRPr="00F53757" w:rsidTr="003C4E1F">
        <w:trPr>
          <w:trHeight w:val="610"/>
        </w:trPr>
        <w:tc>
          <w:tcPr>
            <w:tcW w:w="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Испытания продукции</w:t>
            </w:r>
            <w:r>
              <w:rPr>
                <w:sz w:val="22"/>
                <w:szCs w:val="22"/>
              </w:rPr>
              <w:t xml:space="preserve">, техническая </w:t>
            </w:r>
            <w:proofErr w:type="spellStart"/>
            <w:r>
              <w:rPr>
                <w:sz w:val="22"/>
                <w:szCs w:val="22"/>
              </w:rPr>
              <w:t>доументация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Оценка производства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Инспекционный контроль 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D24A6" w:rsidRPr="00F53757" w:rsidTr="00A01EE7">
        <w:trPr>
          <w:trHeight w:val="4443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1С 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pStyle w:val="formattext"/>
              <w:spacing w:before="0" w:after="0" w:line="216" w:lineRule="auto"/>
              <w:rPr>
                <w:sz w:val="22"/>
                <w:szCs w:val="22"/>
              </w:rPr>
            </w:pPr>
            <w:r w:rsidRPr="00657878">
              <w:t xml:space="preserve">Испытание </w:t>
            </w:r>
            <w:r w:rsidRPr="00A01EE7">
              <w:rPr>
                <w:sz w:val="20"/>
                <w:szCs w:val="20"/>
              </w:rPr>
              <w:t xml:space="preserve">образцов продукции в аккредитованной испытательной лаборатории (центре). Образцы для испытания отбирает аккредитованный орган по сертификации продукции у заявителя. Заявитель формирует техническую документацию в соответствии с </w:t>
            </w:r>
            <w:hyperlink r:id="rId5" w:history="1">
              <w:r w:rsidRPr="00A01EE7">
                <w:rPr>
                  <w:rStyle w:val="a6"/>
                  <w:sz w:val="20"/>
                  <w:szCs w:val="20"/>
                </w:rPr>
                <w:t>п.7.2. Статьи 6</w:t>
              </w:r>
            </w:hyperlink>
            <w:r w:rsidRPr="00A01EE7">
              <w:rPr>
                <w:sz w:val="20"/>
                <w:szCs w:val="20"/>
              </w:rPr>
              <w:t xml:space="preserve">  ТР ТС 025/2012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 xml:space="preserve">Анализ состояния производства органом по сертификации продукции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Для продукции, выпускаемой серийно. Заявитель-изготовитель, в том числе иностранный при наличии уполномочен-</w:t>
            </w:r>
            <w:r w:rsidRPr="00D621BA">
              <w:br/>
            </w:r>
            <w:proofErr w:type="spellStart"/>
            <w:r w:rsidRPr="00D621BA">
              <w:t>ного</w:t>
            </w:r>
            <w:proofErr w:type="spellEnd"/>
            <w:r w:rsidRPr="00D621BA">
              <w:t xml:space="preserve"> изготовителем лица на единой таможенной территории Таможенного Союза.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Сертификат соответствия на продукцию, выпускаемую серийно</w:t>
            </w:r>
          </w:p>
        </w:tc>
      </w:tr>
      <w:tr w:rsidR="001D24A6" w:rsidRPr="00F53757" w:rsidTr="00A01EE7">
        <w:trPr>
          <w:trHeight w:val="4548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A01EE7" w:rsidRDefault="001D24A6" w:rsidP="00A87314">
            <w:pPr>
              <w:pStyle w:val="formattext"/>
              <w:spacing w:before="0" w:after="0" w:line="216" w:lineRule="auto"/>
              <w:rPr>
                <w:sz w:val="20"/>
                <w:szCs w:val="20"/>
              </w:rPr>
            </w:pPr>
            <w:r w:rsidRPr="00A01EE7">
              <w:rPr>
                <w:sz w:val="20"/>
                <w:szCs w:val="20"/>
              </w:rPr>
              <w:t xml:space="preserve">Испытание образцов продукции в аккредитованной испытательной лаборатории (центре). Образцы для испытания отбирает из партии аккредитованный орган по сертификации продукции. </w:t>
            </w:r>
            <w:r w:rsidRPr="00A01EE7">
              <w:rPr>
                <w:sz w:val="20"/>
                <w:szCs w:val="20"/>
              </w:rPr>
              <w:br/>
              <w:t xml:space="preserve">Заявитель формирует техническую документацию в соответствии с </w:t>
            </w:r>
            <w:hyperlink r:id="rId6" w:history="1">
              <w:r w:rsidRPr="00A01EE7">
                <w:rPr>
                  <w:rStyle w:val="a6"/>
                  <w:sz w:val="20"/>
                  <w:szCs w:val="20"/>
                </w:rPr>
                <w:t>п.7.2. Статьи 6</w:t>
              </w:r>
            </w:hyperlink>
            <w:r w:rsidRPr="00A01EE7">
              <w:rPr>
                <w:sz w:val="20"/>
                <w:szCs w:val="20"/>
              </w:rPr>
              <w:t xml:space="preserve"> настоящего Технического регламента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  <w:jc w:val="center"/>
            </w:pPr>
            <w:r w:rsidRPr="00F66F4D">
              <w:t>-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</w:pPr>
            <w:r w:rsidRPr="00F66F4D">
              <w:t xml:space="preserve">Для партии продукции. Заявитель продавец (поставщик), изготовитель, в том числе иностранный </w:t>
            </w:r>
          </w:p>
          <w:p w:rsidR="001D24A6" w:rsidRPr="00657878" w:rsidRDefault="001D24A6" w:rsidP="00A87314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</w:pPr>
            <w:r w:rsidRPr="00F66F4D">
              <w:t xml:space="preserve">Сертификат соответствия на партию продукции </w:t>
            </w:r>
          </w:p>
          <w:p w:rsidR="001D24A6" w:rsidRPr="00657878" w:rsidRDefault="001D24A6" w:rsidP="00A87314">
            <w:pPr>
              <w:spacing w:line="216" w:lineRule="auto"/>
            </w:pPr>
          </w:p>
        </w:tc>
      </w:tr>
    </w:tbl>
    <w:p w:rsidR="001D24A6" w:rsidRDefault="001D24A6" w:rsidP="001D24A6">
      <w:pPr>
        <w:pStyle w:val="a7"/>
        <w:rPr>
          <w:lang w:val="ru-RU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A01EE7" w:rsidRDefault="00A01EE7" w:rsidP="001D24A6">
      <w:pPr>
        <w:pStyle w:val="HEADERTEXT"/>
        <w:jc w:val="center"/>
        <w:rPr>
          <w:b/>
          <w:bCs/>
          <w:color w:val="auto"/>
        </w:rPr>
      </w:pPr>
    </w:p>
    <w:p w:rsidR="00A01EE7" w:rsidRDefault="00A01EE7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  <w:r w:rsidRPr="00F53757">
        <w:rPr>
          <w:b/>
          <w:bCs/>
          <w:color w:val="auto"/>
        </w:rPr>
        <w:lastRenderedPageBreak/>
        <w:t xml:space="preserve">Типовые схемы сертификации </w:t>
      </w:r>
      <w:r>
        <w:rPr>
          <w:b/>
          <w:bCs/>
          <w:color w:val="auto"/>
        </w:rPr>
        <w:t xml:space="preserve">продукции, предназначенной для детей и подростков, </w:t>
      </w:r>
      <w:r w:rsidRPr="00F53757">
        <w:rPr>
          <w:b/>
          <w:bCs/>
          <w:color w:val="auto"/>
        </w:rPr>
        <w:t>применяемые в ОС</w:t>
      </w:r>
      <w:r w:rsidRPr="00F53757">
        <w:t xml:space="preserve"> </w:t>
      </w:r>
      <w:r w:rsidRPr="00F53757">
        <w:rPr>
          <w:b/>
          <w:bCs/>
          <w:color w:val="auto"/>
        </w:rPr>
        <w:t>АНО «ЦСИ «Метроном»</w:t>
      </w:r>
      <w:r>
        <w:rPr>
          <w:b/>
          <w:bCs/>
          <w:color w:val="auto"/>
        </w:rPr>
        <w:t>,</w:t>
      </w:r>
      <w:r w:rsidRPr="00F53757">
        <w:rPr>
          <w:b/>
          <w:bCs/>
          <w:color w:val="auto"/>
        </w:rPr>
        <w:t xml:space="preserve"> </w:t>
      </w:r>
    </w:p>
    <w:p w:rsidR="001D24A6" w:rsidRDefault="001D24A6" w:rsidP="001D24A6">
      <w:pPr>
        <w:suppressAutoHyphens/>
        <w:spacing w:line="1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регламент Таможенного союза ТР ТС 007/2011 "</w:t>
      </w:r>
      <w:r w:rsidRPr="00FC15F1">
        <w:rPr>
          <w:sz w:val="28"/>
          <w:szCs w:val="28"/>
        </w:rPr>
        <w:t xml:space="preserve">О безопасности </w:t>
      </w:r>
      <w:r w:rsidRPr="00486886">
        <w:rPr>
          <w:sz w:val="28"/>
          <w:szCs w:val="28"/>
        </w:rPr>
        <w:t>продукции, предназначенной для детей и подростков</w:t>
      </w:r>
      <w:r>
        <w:rPr>
          <w:sz w:val="28"/>
          <w:szCs w:val="28"/>
        </w:rPr>
        <w:t>", утвержденный Решением Комиссии Таможенного союза от 23.09. 2011 № 797.</w:t>
      </w:r>
    </w:p>
    <w:p w:rsidR="001D24A6" w:rsidRPr="00F53757" w:rsidRDefault="001D24A6" w:rsidP="001D24A6">
      <w:pPr>
        <w:pStyle w:val="HEADERTEXT"/>
        <w:jc w:val="center"/>
        <w:rPr>
          <w:b/>
          <w:bCs/>
          <w:color w:val="auto"/>
        </w:rPr>
      </w:pPr>
    </w:p>
    <w:tbl>
      <w:tblPr>
        <w:tblW w:w="10065" w:type="dxa"/>
        <w:tblInd w:w="-53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2127"/>
        <w:gridCol w:w="1849"/>
        <w:gridCol w:w="2120"/>
        <w:gridCol w:w="1559"/>
      </w:tblGrid>
      <w:tr w:rsidR="001D24A6" w:rsidRPr="00F53757" w:rsidTr="00A87314">
        <w:trPr>
          <w:trHeight w:val="29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ind w:left="-880" w:firstLine="711"/>
              <w:jc w:val="center"/>
            </w:pPr>
            <w:r w:rsidRPr="00BD5EC0">
              <w:t xml:space="preserve">Номер </w:t>
            </w:r>
          </w:p>
          <w:p w:rsidR="001D24A6" w:rsidRPr="00BD5EC0" w:rsidRDefault="001D24A6" w:rsidP="00A87314">
            <w:pPr>
              <w:pStyle w:val="a8"/>
              <w:ind w:left="-169"/>
              <w:jc w:val="center"/>
            </w:pPr>
            <w:r w:rsidRPr="00BD5EC0">
              <w:t xml:space="preserve">схемы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Элемент схемы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pStyle w:val="a8"/>
              <w:jc w:val="center"/>
            </w:pPr>
          </w:p>
          <w:p w:rsidR="001D24A6" w:rsidRDefault="001D24A6" w:rsidP="00A87314">
            <w:pPr>
              <w:pStyle w:val="a8"/>
              <w:jc w:val="center"/>
            </w:pPr>
          </w:p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Применение </w:t>
            </w:r>
          </w:p>
          <w:p w:rsidR="001D24A6" w:rsidRPr="00BD5EC0" w:rsidRDefault="001D24A6" w:rsidP="00A87314">
            <w:pPr>
              <w:pStyle w:val="a8"/>
            </w:pPr>
            <w:r w:rsidRPr="00BD5EC0">
              <w:t xml:space="preserve"> 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>Документ,</w:t>
            </w:r>
          </w:p>
          <w:p w:rsidR="001D24A6" w:rsidRPr="00BD5EC0" w:rsidRDefault="001D24A6" w:rsidP="00A87314">
            <w:pPr>
              <w:widowControl w:val="0"/>
              <w:jc w:val="center"/>
            </w:pPr>
            <w:r w:rsidRPr="00BD5EC0">
              <w:t>подтверждающий соответствие</w:t>
            </w:r>
          </w:p>
        </w:tc>
      </w:tr>
      <w:tr w:rsidR="001D24A6" w:rsidRPr="00F53757" w:rsidTr="00A87314">
        <w:trPr>
          <w:trHeight w:val="61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>Испытания продукции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>Оценка производства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Инспекционный контроль 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</w:p>
        </w:tc>
      </w:tr>
      <w:tr w:rsidR="00A01EE7" w:rsidRPr="00F53757" w:rsidTr="00A01EE7">
        <w:trPr>
          <w:trHeight w:val="38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01EE7" w:rsidRPr="00BD5EC0" w:rsidRDefault="00A01EE7" w:rsidP="00A87314">
            <w:pPr>
              <w:pStyle w:val="a8"/>
              <w:jc w:val="center"/>
            </w:pPr>
            <w:r w:rsidRPr="00BD5EC0">
              <w:t xml:space="preserve">1С </w:t>
            </w:r>
          </w:p>
          <w:p w:rsidR="00A01EE7" w:rsidRPr="00BD5EC0" w:rsidRDefault="00A01EE7" w:rsidP="00A87314">
            <w:pPr>
              <w:widowControl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01EE7" w:rsidRPr="00BD5EC0" w:rsidRDefault="00A01EE7" w:rsidP="00A87314">
            <w:pPr>
              <w:pStyle w:val="a8"/>
            </w:pPr>
            <w:r w:rsidRPr="00BD5EC0">
              <w:t xml:space="preserve">испытания образцов продукции </w:t>
            </w:r>
          </w:p>
          <w:p w:rsidR="00A01EE7" w:rsidRPr="00BD5EC0" w:rsidRDefault="00A01EE7" w:rsidP="00A87314">
            <w:pPr>
              <w:widowControl w:val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01EE7" w:rsidRPr="00BD5EC0" w:rsidRDefault="00A01EE7" w:rsidP="00A87314">
            <w:pPr>
              <w:pStyle w:val="a8"/>
            </w:pPr>
            <w:r w:rsidRPr="00BD5EC0">
              <w:t xml:space="preserve">анализ состояния производства </w:t>
            </w:r>
          </w:p>
          <w:p w:rsidR="00A01EE7" w:rsidRPr="00BD5EC0" w:rsidRDefault="00A01EE7" w:rsidP="00A87314">
            <w:pPr>
              <w:widowControl w:val="0"/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01EE7" w:rsidRPr="00BD5EC0" w:rsidRDefault="00A01EE7" w:rsidP="00A87314">
            <w:pPr>
              <w:widowControl w:val="0"/>
            </w:pPr>
            <w:r w:rsidRPr="00BD5EC0">
              <w:t>испытания образцов продукции и (или) анализ состояния производства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01EE7" w:rsidRPr="00BD5EC0" w:rsidRDefault="00A01EE7" w:rsidP="00A87314">
            <w:r w:rsidRPr="00BD5EC0">
              <w:rPr>
                <w:color w:val="22272F"/>
                <w:shd w:val="clear" w:color="auto" w:fill="FFFFFF"/>
              </w:rPr>
              <w:t xml:space="preserve">Для продукции, выпускаемой серийно Заявитель - изготовитель, в </w:t>
            </w:r>
            <w:r>
              <w:rPr>
                <w:color w:val="22272F"/>
                <w:shd w:val="clear" w:color="auto" w:fill="FFFFFF"/>
              </w:rPr>
              <w:t>т</w:t>
            </w:r>
            <w:r w:rsidRPr="00BD5EC0">
              <w:rPr>
                <w:color w:val="22272F"/>
                <w:shd w:val="clear" w:color="auto" w:fill="FFFFFF"/>
              </w:rPr>
              <w:t>ом числе иностранный, при наличии уполномоченного изготовителем лица на территории Таможенного союза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A01EE7" w:rsidRPr="00BD5EC0" w:rsidRDefault="00A01EE7" w:rsidP="00A87314">
            <w:pPr>
              <w:pStyle w:val="a8"/>
            </w:pPr>
            <w:r w:rsidRPr="00BD5EC0">
              <w:t xml:space="preserve">сертификат соответствия на продукцию, выпускаемую серийно </w:t>
            </w:r>
          </w:p>
          <w:p w:rsidR="00A01EE7" w:rsidRPr="00BD5EC0" w:rsidRDefault="00A01EE7" w:rsidP="00A87314">
            <w:pPr>
              <w:widowControl w:val="0"/>
            </w:pPr>
          </w:p>
        </w:tc>
      </w:tr>
      <w:tr w:rsidR="001D24A6" w:rsidRPr="00F53757" w:rsidTr="00A01EE7">
        <w:trPr>
          <w:trHeight w:val="26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3С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</w:pPr>
            <w:r w:rsidRPr="00BD5EC0">
              <w:t xml:space="preserve">испытания образцов продукции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-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pStyle w:val="a8"/>
              <w:jc w:val="center"/>
            </w:pPr>
            <w:r w:rsidRPr="00BD5EC0">
              <w:t xml:space="preserve">- </w:t>
            </w:r>
          </w:p>
          <w:p w:rsidR="001D24A6" w:rsidRPr="00BD5EC0" w:rsidRDefault="001D24A6" w:rsidP="00A87314">
            <w:pPr>
              <w:widowControl w:val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  <w:r w:rsidRPr="00BD5EC0">
              <w:t xml:space="preserve">Для партии продукции (единичного изделия) </w:t>
            </w:r>
          </w:p>
          <w:p w:rsidR="001D24A6" w:rsidRPr="00BD5EC0" w:rsidRDefault="001D24A6" w:rsidP="00A87314">
            <w:pPr>
              <w:widowControl w:val="0"/>
            </w:pPr>
            <w:r w:rsidRPr="00BD5EC0">
              <w:t xml:space="preserve">Заявитель - продавец (поставщик), изготовитель, в том числе иностранный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BD5EC0" w:rsidRDefault="001D24A6" w:rsidP="00A87314">
            <w:pPr>
              <w:widowControl w:val="0"/>
            </w:pPr>
            <w:r w:rsidRPr="00BD5EC0">
              <w:t xml:space="preserve">сертификат соответствия на партию продукции </w:t>
            </w:r>
          </w:p>
        </w:tc>
      </w:tr>
    </w:tbl>
    <w:p w:rsidR="001D24A6" w:rsidRDefault="001D24A6" w:rsidP="001D24A6">
      <w:pPr>
        <w:pStyle w:val="a7"/>
        <w:rPr>
          <w:lang w:val="ru-RU"/>
        </w:rPr>
      </w:pPr>
    </w:p>
    <w:p w:rsidR="00A01EE7" w:rsidRDefault="00A01EE7" w:rsidP="001D24A6">
      <w:pPr>
        <w:pStyle w:val="a7"/>
        <w:rPr>
          <w:lang w:val="ru-RU"/>
        </w:rPr>
      </w:pPr>
    </w:p>
    <w:p w:rsidR="00A01EE7" w:rsidRDefault="00A01EE7" w:rsidP="001D24A6">
      <w:pPr>
        <w:pStyle w:val="a7"/>
        <w:rPr>
          <w:lang w:val="ru-RU"/>
        </w:rPr>
      </w:pPr>
    </w:p>
    <w:p w:rsidR="00A01EE7" w:rsidRDefault="00A01EE7" w:rsidP="001D24A6">
      <w:pPr>
        <w:pStyle w:val="a7"/>
        <w:rPr>
          <w:lang w:val="ru-RU"/>
        </w:rPr>
      </w:pPr>
    </w:p>
    <w:p w:rsidR="00A01EE7" w:rsidRDefault="00A01EE7" w:rsidP="001D24A6">
      <w:pPr>
        <w:pStyle w:val="a7"/>
        <w:rPr>
          <w:lang w:val="ru-RU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723241" w:rsidRDefault="00723241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  <w:r w:rsidRPr="00F53757">
        <w:rPr>
          <w:b/>
          <w:bCs/>
          <w:color w:val="auto"/>
        </w:rPr>
        <w:lastRenderedPageBreak/>
        <w:t xml:space="preserve">Типовые схемы сертификации </w:t>
      </w:r>
      <w:r>
        <w:rPr>
          <w:b/>
          <w:bCs/>
          <w:color w:val="auto"/>
        </w:rPr>
        <w:t xml:space="preserve">продукции легкой промышленности, </w:t>
      </w:r>
      <w:r w:rsidRPr="00F53757">
        <w:rPr>
          <w:b/>
          <w:bCs/>
          <w:color w:val="auto"/>
        </w:rPr>
        <w:t>применяемые в ОС</w:t>
      </w:r>
      <w:r w:rsidRPr="00F53757">
        <w:t xml:space="preserve"> </w:t>
      </w:r>
      <w:r w:rsidRPr="00F53757">
        <w:rPr>
          <w:b/>
          <w:bCs/>
          <w:color w:val="auto"/>
        </w:rPr>
        <w:t xml:space="preserve">АНО «ЦСИ «Метроном» </w:t>
      </w:r>
    </w:p>
    <w:p w:rsidR="001D24A6" w:rsidRPr="004C4EF1" w:rsidRDefault="001D24A6" w:rsidP="001D24A6">
      <w:pPr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регламент Таможенного союза ТР ТС 017/2011 "</w:t>
      </w:r>
      <w:r w:rsidRPr="00FC15F1">
        <w:rPr>
          <w:sz w:val="28"/>
          <w:szCs w:val="28"/>
        </w:rPr>
        <w:t xml:space="preserve">О </w:t>
      </w:r>
      <w:r w:rsidRPr="004C4EF1">
        <w:rPr>
          <w:sz w:val="28"/>
          <w:szCs w:val="28"/>
        </w:rPr>
        <w:t>безопасности продукции легкой промышленности</w:t>
      </w:r>
      <w:r>
        <w:rPr>
          <w:sz w:val="28"/>
          <w:szCs w:val="28"/>
        </w:rPr>
        <w:t>"</w:t>
      </w:r>
      <w:r w:rsidRPr="004C4EF1">
        <w:rPr>
          <w:sz w:val="28"/>
          <w:szCs w:val="28"/>
        </w:rPr>
        <w:t>, утвержденный Решением Комиссии Таможенного союза от 09.12. 2011 № 876.</w:t>
      </w: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1D24A6" w:rsidRDefault="001D24A6" w:rsidP="001D24A6">
      <w:pPr>
        <w:pStyle w:val="HEADERTEXT"/>
        <w:jc w:val="center"/>
        <w:rPr>
          <w:b/>
          <w:bCs/>
          <w:color w:val="auto"/>
        </w:rPr>
      </w:pPr>
    </w:p>
    <w:tbl>
      <w:tblPr>
        <w:tblW w:w="10348" w:type="dxa"/>
        <w:tblInd w:w="-53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843"/>
        <w:gridCol w:w="1849"/>
        <w:gridCol w:w="2120"/>
        <w:gridCol w:w="1842"/>
      </w:tblGrid>
      <w:tr w:rsidR="001D24A6" w:rsidRPr="00F53757" w:rsidTr="00A87314">
        <w:trPr>
          <w:trHeight w:val="29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ind w:left="-880" w:firstLine="880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Номер </w:t>
            </w:r>
          </w:p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схемы 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Элемент схемы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Применение  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Документ,</w:t>
            </w:r>
          </w:p>
          <w:p w:rsidR="001D24A6" w:rsidRPr="00F53757" w:rsidRDefault="001D24A6" w:rsidP="00A8731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подтверждающий соответствие</w:t>
            </w:r>
          </w:p>
        </w:tc>
      </w:tr>
      <w:tr w:rsidR="001D24A6" w:rsidRPr="00F53757" w:rsidTr="00A87314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Испытания продукции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Оценка производства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Инспекционный контроль 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D24A6" w:rsidRPr="00F53757" w:rsidTr="00A87314">
        <w:trPr>
          <w:trHeight w:val="40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1С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15DEB">
              <w:t xml:space="preserve">Испытания образцов продукции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Анал</w:t>
            </w:r>
            <w:r>
              <w:t>из состояния производства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 xml:space="preserve">Испытание образцов продукции и (или) анализ состояния производства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Для продукции, выпускаемой серийно. Заявитель-изготовитель, в том числе иностранный</w:t>
            </w:r>
            <w:r>
              <w:t>,</w:t>
            </w:r>
            <w:r w:rsidRPr="00D621BA">
              <w:t xml:space="preserve"> при наличии уполномоченного изготовителем лица на единой таможенной территории</w:t>
            </w:r>
            <w:r>
              <w:t xml:space="preserve"> Таможенного Союза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53757" w:rsidRDefault="001D24A6" w:rsidP="00A87314">
            <w:pPr>
              <w:spacing w:line="216" w:lineRule="auto"/>
              <w:rPr>
                <w:sz w:val="22"/>
                <w:szCs w:val="22"/>
              </w:rPr>
            </w:pPr>
            <w:r w:rsidRPr="00D621BA">
              <w:t>Сертификат соответствия на продукцию, выпускаемую серийно</w:t>
            </w:r>
          </w:p>
        </w:tc>
      </w:tr>
      <w:tr w:rsidR="001D24A6" w:rsidRPr="00F53757" w:rsidTr="00A87314">
        <w:trPr>
          <w:trHeight w:val="6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Default="001D24A6" w:rsidP="00A87314">
            <w:pPr>
              <w:widowControl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pStyle w:val="formattext"/>
              <w:spacing w:before="0" w:after="0" w:line="216" w:lineRule="auto"/>
            </w:pPr>
            <w:r w:rsidRPr="00F66F4D">
              <w:t>Испытание образцов продукции в аккредитован</w:t>
            </w:r>
            <w:r>
              <w:t>-</w:t>
            </w:r>
            <w:r w:rsidRPr="00F66F4D">
              <w:t xml:space="preserve">ной испытательной лаборатории (центре). Образцы для испытания отбирает из партии аккредитованный орган по сертификации продукции. </w:t>
            </w:r>
            <w:r w:rsidRPr="00F66F4D">
              <w:br/>
              <w:t xml:space="preserve">Заявитель формирует техническую документацию в соответствии с </w:t>
            </w:r>
            <w:hyperlink r:id="rId7" w:history="1">
              <w:r w:rsidRPr="00F66F4D">
                <w:rPr>
                  <w:rStyle w:val="a6"/>
                </w:rPr>
                <w:t>п.7.2. Статьи 6</w:t>
              </w:r>
            </w:hyperlink>
            <w:r w:rsidRPr="00F66F4D">
              <w:t xml:space="preserve"> настоящего Технического регламента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  <w:jc w:val="center"/>
            </w:pPr>
            <w:r w:rsidRPr="00F66F4D">
              <w:t>-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657878" w:rsidRDefault="001D24A6" w:rsidP="00A87314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</w:pPr>
            <w:r w:rsidRPr="00F66F4D">
              <w:t xml:space="preserve">Для партии продукции. Заявитель продавец (поставщик), изготовитель, в том числе иностранный </w:t>
            </w:r>
          </w:p>
          <w:p w:rsidR="001D24A6" w:rsidRPr="00657878" w:rsidRDefault="001D24A6" w:rsidP="00A87314">
            <w:pPr>
              <w:spacing w:line="216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D24A6" w:rsidRPr="00F66F4D" w:rsidRDefault="001D24A6" w:rsidP="00A87314">
            <w:pPr>
              <w:spacing w:line="216" w:lineRule="auto"/>
            </w:pPr>
            <w:r w:rsidRPr="00F66F4D">
              <w:t xml:space="preserve">Сертификат соответствия на партию продукции </w:t>
            </w:r>
          </w:p>
          <w:p w:rsidR="001D24A6" w:rsidRPr="00657878" w:rsidRDefault="001D24A6" w:rsidP="00A87314">
            <w:pPr>
              <w:spacing w:line="216" w:lineRule="auto"/>
            </w:pPr>
          </w:p>
        </w:tc>
      </w:tr>
    </w:tbl>
    <w:p w:rsidR="001D24A6" w:rsidRPr="001144BA" w:rsidRDefault="001D24A6" w:rsidP="001D24A6">
      <w:pPr>
        <w:pStyle w:val="HEADERTEXT"/>
        <w:jc w:val="center"/>
        <w:rPr>
          <w:b/>
          <w:bCs/>
          <w:color w:val="auto"/>
        </w:rPr>
      </w:pPr>
    </w:p>
    <w:p w:rsidR="003C4E1F" w:rsidRDefault="003C4E1F" w:rsidP="001D24A6">
      <w:pPr>
        <w:pStyle w:val="HEADERTEXT"/>
        <w:jc w:val="center"/>
        <w:rPr>
          <w:b/>
          <w:bCs/>
          <w:color w:val="auto"/>
        </w:rPr>
      </w:pPr>
      <w:r w:rsidRPr="001144BA">
        <w:rPr>
          <w:b/>
          <w:bCs/>
          <w:color w:val="auto"/>
        </w:rPr>
        <w:lastRenderedPageBreak/>
        <w:t xml:space="preserve">Типовые схемы сертификации </w:t>
      </w:r>
      <w:r w:rsidR="001144BA" w:rsidRPr="001144BA">
        <w:rPr>
          <w:b/>
          <w:bCs/>
          <w:color w:val="auto"/>
        </w:rPr>
        <w:t>игрушек, применяемые в ОС</w:t>
      </w:r>
      <w:r w:rsidR="001144BA" w:rsidRPr="001144BA">
        <w:rPr>
          <w:b/>
        </w:rPr>
        <w:t xml:space="preserve"> </w:t>
      </w:r>
      <w:r w:rsidR="001144BA" w:rsidRPr="001144BA">
        <w:rPr>
          <w:b/>
          <w:bCs/>
          <w:color w:val="auto"/>
        </w:rPr>
        <w:t>АНО «ЦСИ «Метроном»</w:t>
      </w:r>
    </w:p>
    <w:p w:rsidR="001144BA" w:rsidRDefault="001144BA" w:rsidP="001144BA">
      <w:pPr>
        <w:pStyle w:val="headertext0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Технический регламент Таможенного союза ТР ТС 008/2011 "</w:t>
      </w:r>
      <w:r w:rsidRPr="00FC15F1">
        <w:rPr>
          <w:sz w:val="28"/>
          <w:szCs w:val="28"/>
        </w:rPr>
        <w:t xml:space="preserve">О безопасности </w:t>
      </w:r>
      <w:r>
        <w:rPr>
          <w:sz w:val="28"/>
          <w:szCs w:val="28"/>
        </w:rPr>
        <w:t>игрушек", утвержденный Решением Комиссии Таможенного союза от 23.09.2011 года № 798</w:t>
      </w:r>
      <w:r>
        <w:rPr>
          <w:b/>
          <w:bCs/>
        </w:rPr>
        <w:t xml:space="preserve"> .</w:t>
      </w:r>
    </w:p>
    <w:tbl>
      <w:tblPr>
        <w:tblW w:w="10348" w:type="dxa"/>
        <w:tblInd w:w="-53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843"/>
        <w:gridCol w:w="1849"/>
        <w:gridCol w:w="2120"/>
        <w:gridCol w:w="1842"/>
      </w:tblGrid>
      <w:tr w:rsidR="001144BA" w:rsidRPr="00F53757" w:rsidTr="00D91003">
        <w:trPr>
          <w:trHeight w:val="29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pStyle w:val="a8"/>
              <w:spacing w:line="216" w:lineRule="auto"/>
              <w:ind w:left="-880" w:firstLine="880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Номер </w:t>
            </w:r>
          </w:p>
          <w:p w:rsidR="001144BA" w:rsidRPr="00F53757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схемы </w:t>
            </w:r>
          </w:p>
          <w:p w:rsidR="001144BA" w:rsidRPr="00F53757" w:rsidRDefault="001144BA" w:rsidP="00D91003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Элемент схемы 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1144BA" w:rsidRPr="00F53757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Применение  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Документ,</w:t>
            </w:r>
          </w:p>
          <w:p w:rsidR="001144BA" w:rsidRPr="00F53757" w:rsidRDefault="001144BA" w:rsidP="00D91003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подтверждающий соответствие</w:t>
            </w:r>
          </w:p>
        </w:tc>
      </w:tr>
      <w:tr w:rsidR="001144BA" w:rsidRPr="00F53757" w:rsidTr="00D91003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Испытания продукции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Оценка производства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 xml:space="preserve">Инспекционный контроль 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</w:tr>
      <w:tr w:rsidR="001144BA" w:rsidRPr="00F53757" w:rsidTr="00D91003">
        <w:trPr>
          <w:trHeight w:val="40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pStyle w:val="a8"/>
              <w:spacing w:line="216" w:lineRule="auto"/>
              <w:jc w:val="center"/>
              <w:rPr>
                <w:sz w:val="22"/>
                <w:szCs w:val="22"/>
              </w:rPr>
            </w:pPr>
            <w:r w:rsidRPr="00F53757">
              <w:rPr>
                <w:sz w:val="22"/>
                <w:szCs w:val="22"/>
              </w:rPr>
              <w:t>1С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657878" w:rsidRDefault="001144BA" w:rsidP="00D9100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15DEB">
              <w:t xml:space="preserve">Испытания образцов продукции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spacing w:line="216" w:lineRule="auto"/>
              <w:rPr>
                <w:sz w:val="22"/>
                <w:szCs w:val="22"/>
              </w:rPr>
            </w:pPr>
            <w:r w:rsidRPr="00D621BA">
              <w:t>Анал</w:t>
            </w:r>
            <w:r>
              <w:t>из состояния производства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spacing w:line="216" w:lineRule="auto"/>
              <w:rPr>
                <w:sz w:val="22"/>
                <w:szCs w:val="22"/>
              </w:rPr>
            </w:pPr>
            <w:r w:rsidRPr="00D621BA">
              <w:t xml:space="preserve">Испытание образцов продукции и (или) анализ состояния производства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spacing w:line="216" w:lineRule="auto"/>
              <w:rPr>
                <w:sz w:val="22"/>
                <w:szCs w:val="22"/>
              </w:rPr>
            </w:pPr>
            <w:r w:rsidRPr="00D621BA">
              <w:t>Для продукции, выпускаемой серийно. Заявитель-изготовитель, в том числе иностранный</w:t>
            </w:r>
            <w:r>
              <w:t>,</w:t>
            </w:r>
            <w:r w:rsidRPr="00D621BA">
              <w:t xml:space="preserve"> при наличии уполномоченного изготовителем лица на единой таможенной территории</w:t>
            </w:r>
            <w:r>
              <w:t xml:space="preserve"> Таможенного Союза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53757" w:rsidRDefault="001144BA" w:rsidP="00D91003">
            <w:pPr>
              <w:spacing w:line="216" w:lineRule="auto"/>
              <w:rPr>
                <w:sz w:val="22"/>
                <w:szCs w:val="22"/>
              </w:rPr>
            </w:pPr>
            <w:r w:rsidRPr="00D621BA">
              <w:t>Сертификат соответствия на продукцию, выпускаемую серийно</w:t>
            </w:r>
          </w:p>
        </w:tc>
      </w:tr>
      <w:tr w:rsidR="001144BA" w:rsidRPr="00657878" w:rsidTr="00D91003">
        <w:trPr>
          <w:trHeight w:val="6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Default="001144BA" w:rsidP="00D91003">
            <w:pPr>
              <w:widowControl w:val="0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66F4D" w:rsidRDefault="001144BA" w:rsidP="00D91003">
            <w:pPr>
              <w:pStyle w:val="formattext"/>
              <w:spacing w:before="0" w:after="0" w:line="216" w:lineRule="auto"/>
            </w:pPr>
            <w:r w:rsidRPr="00F66F4D">
              <w:t>Испытание образцов продукции в аккредитован</w:t>
            </w:r>
            <w:r>
              <w:t>-</w:t>
            </w:r>
            <w:r w:rsidRPr="00F66F4D">
              <w:t xml:space="preserve">ной испытательной лаборатории (центре). Образцы для испытания отбирает из партии аккредитованный орган по сертификации продукции. </w:t>
            </w:r>
            <w:r w:rsidRPr="00F66F4D">
              <w:br/>
              <w:t xml:space="preserve">Заявитель формирует техническую документацию в соответствии с </w:t>
            </w:r>
            <w:hyperlink r:id="rId8" w:history="1">
              <w:r w:rsidRPr="00F66F4D">
                <w:rPr>
                  <w:rStyle w:val="a6"/>
                </w:rPr>
                <w:t>п.7.2. Статьи 6</w:t>
              </w:r>
            </w:hyperlink>
            <w:r w:rsidRPr="00F66F4D">
              <w:t xml:space="preserve"> настоящего Технического регламента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66F4D" w:rsidRDefault="001144BA" w:rsidP="00D91003">
            <w:pPr>
              <w:spacing w:line="216" w:lineRule="auto"/>
              <w:jc w:val="center"/>
            </w:pPr>
            <w:r w:rsidRPr="00F66F4D">
              <w:t>-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657878" w:rsidRDefault="001144BA" w:rsidP="00D91003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66F4D" w:rsidRDefault="001144BA" w:rsidP="00D91003">
            <w:pPr>
              <w:spacing w:line="216" w:lineRule="auto"/>
            </w:pPr>
            <w:r w:rsidRPr="00F66F4D">
              <w:t xml:space="preserve">Для партии продукции. Заявитель продавец (поставщик), изготовитель, в том числе иностранный </w:t>
            </w:r>
          </w:p>
          <w:p w:rsidR="001144BA" w:rsidRPr="00657878" w:rsidRDefault="001144BA" w:rsidP="00D91003">
            <w:pPr>
              <w:spacing w:line="216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144BA" w:rsidRPr="00F66F4D" w:rsidRDefault="001144BA" w:rsidP="00D91003">
            <w:pPr>
              <w:spacing w:line="216" w:lineRule="auto"/>
            </w:pPr>
            <w:r w:rsidRPr="00F66F4D">
              <w:t xml:space="preserve">Сертификат соответствия на партию продукции </w:t>
            </w:r>
          </w:p>
          <w:p w:rsidR="001144BA" w:rsidRPr="00657878" w:rsidRDefault="001144BA" w:rsidP="00D91003">
            <w:pPr>
              <w:spacing w:line="216" w:lineRule="auto"/>
            </w:pPr>
          </w:p>
        </w:tc>
      </w:tr>
    </w:tbl>
    <w:p w:rsidR="001144BA" w:rsidRDefault="001144BA" w:rsidP="001D24A6">
      <w:pPr>
        <w:pStyle w:val="HEADERTEXT"/>
        <w:jc w:val="center"/>
        <w:rPr>
          <w:b/>
          <w:bCs/>
          <w:color w:val="auto"/>
        </w:rPr>
      </w:pPr>
    </w:p>
    <w:p w:rsidR="001144BA" w:rsidRPr="001144BA" w:rsidRDefault="001144BA" w:rsidP="001D24A6">
      <w:pPr>
        <w:pStyle w:val="HEADERTEXT"/>
        <w:jc w:val="center"/>
        <w:rPr>
          <w:b/>
          <w:bCs/>
          <w:color w:val="auto"/>
        </w:rPr>
      </w:pPr>
    </w:p>
    <w:p w:rsidR="001D24A6" w:rsidRPr="00BA73C8" w:rsidRDefault="001D24A6" w:rsidP="001D24A6">
      <w:pPr>
        <w:autoSpaceDE w:val="0"/>
        <w:rPr>
          <w:color w:val="000000"/>
          <w:sz w:val="28"/>
          <w:szCs w:val="28"/>
        </w:rPr>
      </w:pPr>
      <w:r w:rsidRPr="00BA73C8">
        <w:rPr>
          <w:b/>
          <w:bCs/>
          <w:color w:val="000000"/>
          <w:sz w:val="28"/>
          <w:szCs w:val="28"/>
        </w:rPr>
        <w:lastRenderedPageBreak/>
        <w:t>1. Схема сертификации 1с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1.1. Схема 1с включает следующие процедуры: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81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подачу заявителем в орган по сертификации продукции заявки на проведение сертификации с прилагаемой технической документацией;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81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рассмотрение заявки и принятие по ней решения органом по сертификации продукции;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отбор органом по сертификации продукции образцов для проведения испытаний;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 xml:space="preserve">проведение испытаний образцов продукции </w:t>
      </w:r>
      <w:r w:rsidRPr="004B4071">
        <w:rPr>
          <w:b/>
          <w:bCs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аккредитованной испытательной лабораторией;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проведение органом по сертификации продукции анализа состояния производства;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обобщение органом по сертификации продукции результатов испытаний и анализа состояния производства и выдачу заявителю сертификата соответствия;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нанесение единого знака обращения;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инспекционный контроль за сертифицированной продукцией.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1.2. Заявитель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регламента, формирует техническую документацию и подает заявку на сертификацию своей продукции в один из органов по сертификации продукции, имеющий данный вид продукции в области аккредитации.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1.3. Орган по сертификации продукции анализирует техническую документацию, представленную заявителем, и сообщает заявителю решение по заявке, содержащее условия проведения сертификации.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1.4. Орган по сертификации производит отбор образцов продукции у заявителя для проведения испытаний.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Испытания образцов проводятся аккредитованной испытательной лабораторией по поручению органа по сертификации продукции, которому предоставляется протокол испытаний.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1.5. Анализ состояния производства у заявителя проводится органом по сертификации продукции. Результаты анализа оформляются актом.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1.6. При положительных результатах испытаний и анализа состояния производства орган по сертификации продукции оформляет сертификат соответствия и выдает его заявителю.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1.7. Заявитель наносит единый знак обращения, если иное не установлено техническим регламентом.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 xml:space="preserve">1.8.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(или) анализа состояния производства. При положительных результатах инспекционного контроля действие сертификата соответствия считается подтвержденным, о чем указывается в акте инспекционного контроля. При отрицательных результатах инспекционного </w:t>
      </w:r>
      <w:r w:rsidRPr="004B4071">
        <w:rPr>
          <w:color w:val="000000"/>
          <w:sz w:val="28"/>
          <w:szCs w:val="28"/>
        </w:rPr>
        <w:lastRenderedPageBreak/>
        <w:t>контроля орган по сертификации продукции принимает одно из следующих решений: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приостановить действие сертификата соответствия;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rFonts w:eastAsia="TimesNewRomanPSMT"/>
          <w:color w:val="000000"/>
          <w:sz w:val="28"/>
          <w:szCs w:val="28"/>
        </w:rPr>
        <w:t xml:space="preserve">– </w:t>
      </w:r>
      <w:r w:rsidRPr="004B4071">
        <w:rPr>
          <w:color w:val="000000"/>
          <w:sz w:val="28"/>
          <w:szCs w:val="28"/>
        </w:rPr>
        <w:t>отменить действие сертификата соответствия.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Принятые органом по сертификации продукции решения доводятся до заявителя.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В Единый реестр выданных сертификатов соответствия и зарегистрированных деклараций о соответствии, оформленных по единой форме органом по сертификации продукции вносится соответствующая запись.</w:t>
      </w:r>
    </w:p>
    <w:p w:rsidR="001D24A6" w:rsidRPr="004B4071" w:rsidRDefault="001D24A6" w:rsidP="001D24A6">
      <w:pPr>
        <w:autoSpaceDE w:val="0"/>
        <w:jc w:val="both"/>
        <w:rPr>
          <w:color w:val="000000"/>
          <w:sz w:val="28"/>
          <w:szCs w:val="28"/>
        </w:rPr>
      </w:pPr>
      <w:r w:rsidRPr="004B4071">
        <w:rPr>
          <w:color w:val="000000"/>
          <w:sz w:val="28"/>
          <w:szCs w:val="28"/>
        </w:rPr>
        <w:t>1.9. При внесении изменений в конструкцию (состав) продукции или технологию ее производства, которые могут повлиять на соответствие продукции требованиям, установленным в технических регламентах, заявитель письменно заранее извещает об этом орган по сертификации продукции, который принимает решение о необходимости проведения новых испытаний и (или) анализа состояния производства продукции.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b/>
          <w:bCs/>
          <w:sz w:val="28"/>
          <w:szCs w:val="28"/>
        </w:rPr>
        <w:t>2. Схема сертификации 3с</w:t>
      </w:r>
    </w:p>
    <w:p w:rsidR="001D24A6" w:rsidRPr="004B4071" w:rsidRDefault="00A01EE7" w:rsidP="001D24A6">
      <w:pPr>
        <w:autoSpaceDE w:val="0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>2</w:t>
      </w:r>
      <w:r w:rsidR="001D24A6" w:rsidRPr="004B4071">
        <w:rPr>
          <w:sz w:val="28"/>
          <w:szCs w:val="28"/>
        </w:rPr>
        <w:t>.1. Схема 3с включает следующие процедуры: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подачу заявителем в орган по сертификации продукции заявки на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проведение сертификации с прилагаемой технической документацией;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рассмотрение заявки и принятие органом по сертификации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продукции решения о проведении сертификации продукции;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отбор органом по сертификации продукции образцов для проведения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испытаний;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проведение испытаний образцов продукции аккредитованной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испытательной лабораторией;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анализ результатов испытаний и выдачу заявителю сертификата</w:t>
      </w:r>
    </w:p>
    <w:p w:rsidR="001D24A6" w:rsidRPr="004B4071" w:rsidRDefault="001D24A6" w:rsidP="001D24A6">
      <w:pPr>
        <w:autoSpaceDE w:val="0"/>
        <w:jc w:val="both"/>
        <w:rPr>
          <w:rFonts w:eastAsia="TimesNewRomanPSMT"/>
          <w:sz w:val="28"/>
          <w:szCs w:val="28"/>
        </w:rPr>
      </w:pPr>
      <w:r w:rsidRPr="004B4071">
        <w:rPr>
          <w:sz w:val="28"/>
          <w:szCs w:val="28"/>
        </w:rPr>
        <w:t>соответствия;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rFonts w:eastAsia="TimesNewRomanPSMT"/>
          <w:sz w:val="28"/>
          <w:szCs w:val="28"/>
        </w:rPr>
        <w:t xml:space="preserve">– </w:t>
      </w:r>
      <w:r w:rsidRPr="004B4071">
        <w:rPr>
          <w:sz w:val="28"/>
          <w:szCs w:val="28"/>
        </w:rPr>
        <w:t>маркировка партии продукции единым знаком обращения.</w:t>
      </w:r>
    </w:p>
    <w:p w:rsidR="001D24A6" w:rsidRPr="004B4071" w:rsidRDefault="00A01EE7" w:rsidP="001D24A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24A6" w:rsidRPr="004B4071">
        <w:rPr>
          <w:sz w:val="28"/>
          <w:szCs w:val="28"/>
        </w:rPr>
        <w:t>.2. Заявитель формирует техническую документацию и подает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заявку на сертификацию партии продукции в один из органов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по сертификации продукции, имеющий данный вид продукции в области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аккредитации.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В заявке должны содержаться идентифицирующие признаки партии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и входящих в нее единиц продукции.</w:t>
      </w:r>
    </w:p>
    <w:p w:rsidR="001D24A6" w:rsidRPr="004B4071" w:rsidRDefault="00A01EE7" w:rsidP="001D24A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24A6" w:rsidRPr="004B4071">
        <w:rPr>
          <w:sz w:val="28"/>
          <w:szCs w:val="28"/>
        </w:rPr>
        <w:t>.3. Орган по сертификации сообщает заявителю решение по заявке,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содержащее условия проведения сертификации.</w:t>
      </w:r>
    </w:p>
    <w:p w:rsidR="001D24A6" w:rsidRPr="004B4071" w:rsidRDefault="00A01EE7" w:rsidP="001D24A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24A6" w:rsidRPr="004B4071">
        <w:rPr>
          <w:sz w:val="28"/>
          <w:szCs w:val="28"/>
        </w:rPr>
        <w:t>.4. Орган по сертификации проводит у заявителя идентификацию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партии продукции и отбор образцов для испытаний.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3.5. Испытания партии продукции (выборки из партии) проводятся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аккредитованной испытательной лабораторией по поручению органа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по сертификации, которому предоставляется протокол испытаний.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3.6. При положительных результатах испытаний орган по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сертификации оформляет сертификат соответствия и выдает его заявителю.</w:t>
      </w:r>
    </w:p>
    <w:p w:rsidR="001D24A6" w:rsidRPr="004B4071" w:rsidRDefault="001D24A6" w:rsidP="001D24A6">
      <w:pPr>
        <w:autoSpaceDE w:val="0"/>
        <w:jc w:val="both"/>
        <w:rPr>
          <w:sz w:val="28"/>
          <w:szCs w:val="28"/>
        </w:rPr>
      </w:pPr>
      <w:r w:rsidRPr="004B4071">
        <w:rPr>
          <w:sz w:val="28"/>
          <w:szCs w:val="28"/>
        </w:rPr>
        <w:t>3.7. Заявитель наносит единый знак обращения, если иное не</w:t>
      </w:r>
    </w:p>
    <w:p w:rsidR="00330D74" w:rsidRPr="00EA2643" w:rsidRDefault="001D24A6" w:rsidP="00A01EE7">
      <w:pPr>
        <w:autoSpaceDE w:val="0"/>
        <w:jc w:val="both"/>
        <w:rPr>
          <w:sz w:val="20"/>
          <w:szCs w:val="20"/>
        </w:rPr>
      </w:pPr>
      <w:r w:rsidRPr="004B4071">
        <w:rPr>
          <w:sz w:val="28"/>
          <w:szCs w:val="28"/>
        </w:rPr>
        <w:t>установлено техническим регламентом.</w:t>
      </w:r>
      <w:bookmarkStart w:id="0" w:name="_GoBack"/>
      <w:bookmarkEnd w:id="0"/>
    </w:p>
    <w:sectPr w:rsidR="00330D74" w:rsidRPr="00EA2643" w:rsidSect="001D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FA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77"/>
    <w:rsid w:val="001144BA"/>
    <w:rsid w:val="001D24A6"/>
    <w:rsid w:val="002406C6"/>
    <w:rsid w:val="00330D74"/>
    <w:rsid w:val="003C4E1F"/>
    <w:rsid w:val="00424177"/>
    <w:rsid w:val="00723241"/>
    <w:rsid w:val="00A01EE7"/>
    <w:rsid w:val="00F700D2"/>
    <w:rsid w:val="00F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C448"/>
  <w15:chartTrackingRefBased/>
  <w15:docId w15:val="{748A26D0-B9A2-4E54-8643-0CE35DCF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,Заголовок 11"/>
    <w:basedOn w:val="a"/>
    <w:link w:val="10"/>
    <w:uiPriority w:val="9"/>
    <w:qFormat/>
    <w:rsid w:val="00330D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,Заголовок 11 Знак"/>
    <w:basedOn w:val="a0"/>
    <w:link w:val="1"/>
    <w:uiPriority w:val="9"/>
    <w:rsid w:val="00330D7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a1"/>
    <w:uiPriority w:val="59"/>
    <w:rsid w:val="0033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700D2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F700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1D24A6"/>
    <w:rPr>
      <w:rFonts w:cs="Times New Roman"/>
      <w:color w:val="0000FF"/>
      <w:u w:val="single"/>
    </w:rPr>
  </w:style>
  <w:style w:type="paragraph" w:customStyle="1" w:styleId="ConsPlusNormal">
    <w:name w:val="ConsPlusNormal"/>
    <w:rsid w:val="001D24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7">
    <w:name w:val="спектр"/>
    <w:basedOn w:val="3"/>
    <w:rsid w:val="001D24A6"/>
    <w:pPr>
      <w:keepLines w:val="0"/>
      <w:numPr>
        <w:ilvl w:val="2"/>
      </w:numPr>
      <w:spacing w:before="0"/>
      <w:jc w:val="center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/>
    </w:rPr>
  </w:style>
  <w:style w:type="paragraph" w:customStyle="1" w:styleId="formattext">
    <w:name w:val="formattext"/>
    <w:basedOn w:val="a"/>
    <w:rsid w:val="001D24A6"/>
    <w:pPr>
      <w:spacing w:before="280" w:after="280"/>
    </w:pPr>
  </w:style>
  <w:style w:type="character" w:customStyle="1" w:styleId="apple-converted-space">
    <w:name w:val="apple-converted-space"/>
    <w:basedOn w:val="a0"/>
    <w:rsid w:val="001D24A6"/>
  </w:style>
  <w:style w:type="paragraph" w:customStyle="1" w:styleId="a8">
    <w:name w:val="."/>
    <w:rsid w:val="001D2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D2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24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headertext0">
    <w:name w:val="headertext"/>
    <w:basedOn w:val="a"/>
    <w:rsid w:val="001144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Relationship Id="rId5" Type="http://schemas.openxmlformats.org/officeDocument/2006/relationships/hyperlink" Target="kodeks://link/d?nd=902352816&amp;mark=000000000000000000000000000000000000000000000000007DM0K8&amp;mark=000000000000000000000000000000000000000000000000007DM0K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Бобровская Светлана Александровна</cp:lastModifiedBy>
  <cp:revision>4</cp:revision>
  <dcterms:created xsi:type="dcterms:W3CDTF">2025-12-01T15:16:00Z</dcterms:created>
  <dcterms:modified xsi:type="dcterms:W3CDTF">2025-12-01T15:33:00Z</dcterms:modified>
</cp:coreProperties>
</file>